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609725" cy="1400175"/>
            <wp:effectExtent b="0" l="0" r="0" t="0"/>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0972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after="60" w:before="240" w:line="240" w:lineRule="auto"/>
        <w:rPr>
          <w:rFonts w:ascii="Cambria" w:cs="Cambria" w:eastAsia="Cambria" w:hAnsi="Cambria"/>
          <w:b w:val="1"/>
          <w:vertAlign w:val="subscript"/>
        </w:rPr>
      </w:pPr>
      <w:r w:rsidDel="00000000" w:rsidR="00000000" w:rsidRPr="00000000">
        <w:rPr>
          <w:rFonts w:ascii="Cambria" w:cs="Cambria" w:eastAsia="Cambria" w:hAnsi="Cambria"/>
          <w:b w:val="1"/>
          <w:rtl w:val="0"/>
        </w:rPr>
        <w:t xml:space="preserve">Notulen MR/OV Klaverweide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Datum</w:t>
      </w:r>
      <w:r w:rsidDel="00000000" w:rsidR="00000000" w:rsidRPr="00000000">
        <w:rPr>
          <w:rFonts w:ascii="Times New Roman" w:cs="Times New Roman" w:eastAsia="Times New Roman" w:hAnsi="Times New Roman"/>
          <w:rtl w:val="0"/>
        </w:rPr>
        <w:t xml:space="preserve">: </w:t>
        <w:tab/>
        <w:t xml:space="preserve">18 november 2024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Plaats</w:t>
      </w:r>
      <w:r w:rsidDel="00000000" w:rsidR="00000000" w:rsidRPr="00000000">
        <w:rPr>
          <w:rFonts w:ascii="Times New Roman" w:cs="Times New Roman" w:eastAsia="Times New Roman" w:hAnsi="Times New Roman"/>
          <w:rtl w:val="0"/>
        </w:rPr>
        <w:t xml:space="preserve">:</w:t>
        <w:tab/>
        <w:t xml:space="preserve"> </w:t>
        <w:tab/>
        <w:t xml:space="preserve">Klaverweideschool  </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Tijd:</w:t>
      </w:r>
      <w:r w:rsidDel="00000000" w:rsidR="00000000" w:rsidRPr="00000000">
        <w:rPr>
          <w:rFonts w:ascii="Times New Roman" w:cs="Times New Roman" w:eastAsia="Times New Roman" w:hAnsi="Times New Roman"/>
          <w:rtl w:val="0"/>
        </w:rPr>
        <w:t xml:space="preserve"> </w:t>
        <w:tab/>
        <w:tab/>
        <w:t xml:space="preserve">19.30 uur –21:00 uur</w:t>
      </w:r>
    </w:p>
    <w:p w:rsidR="00000000" w:rsidDel="00000000" w:rsidP="00000000" w:rsidRDefault="00000000" w:rsidRPr="00000000" w14:paraId="00000006">
      <w:pPr>
        <w:spacing w:after="0" w:line="240" w:lineRule="auto"/>
        <w:ind w:left="637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Doel bespreking (AR</w:t>
      </w:r>
      <w:r w:rsidDel="00000000" w:rsidR="00000000" w:rsidRPr="00000000">
        <w:rPr>
          <w:rFonts w:ascii="Times New Roman" w:cs="Times New Roman" w:eastAsia="Times New Roman" w:hAnsi="Times New Roman"/>
          <w:b w:val="1"/>
          <w:u w:val="single"/>
          <w:vertAlign w:val="superscript"/>
        </w:rPr>
        <w:footnoteReference w:customMarkFollows="0" w:id="0"/>
      </w:r>
      <w:r w:rsidDel="00000000" w:rsidR="00000000" w:rsidRPr="00000000">
        <w:rPr>
          <w:rFonts w:ascii="Times New Roman" w:cs="Times New Roman" w:eastAsia="Times New Roman" w:hAnsi="Times New Roman"/>
          <w:b w:val="1"/>
          <w:u w:val="single"/>
          <w:rtl w:val="0"/>
        </w:rPr>
        <w:t xml:space="preserve">/IR</w:t>
      </w:r>
      <w:r w:rsidDel="00000000" w:rsidR="00000000" w:rsidRPr="00000000">
        <w:rPr>
          <w:rFonts w:ascii="Times New Roman" w:cs="Times New Roman" w:eastAsia="Times New Roman" w:hAnsi="Times New Roman"/>
          <w:b w:val="1"/>
          <w:u w:val="single"/>
          <w:vertAlign w:val="superscript"/>
        </w:rPr>
        <w:footnoteReference w:customMarkFollows="0" w:id="1"/>
      </w:r>
      <w:r w:rsidDel="00000000" w:rsidR="00000000" w:rsidRPr="00000000">
        <w:rPr>
          <w:rFonts w:ascii="Times New Roman" w:cs="Times New Roman" w:eastAsia="Times New Roman" w:hAnsi="Times New Roman"/>
          <w:b w:val="1"/>
          <w:u w:val="single"/>
          <w:rtl w:val="0"/>
        </w:rPr>
        <w:t xml:space="preserve">/Info/Besluit)</w:t>
      </w:r>
      <w:r w:rsidDel="00000000" w:rsidR="00000000" w:rsidRPr="00000000">
        <w:rPr>
          <w:rtl w:val="0"/>
        </w:rPr>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MR-vergadering Klaverweide:</w:t>
      </w:r>
    </w:p>
    <w:p w:rsidR="00000000" w:rsidDel="00000000" w:rsidP="00000000" w:rsidRDefault="00000000" w:rsidRPr="00000000" w14:paraId="00000009">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Vaststellen Notulen 23 september 2024</w:t>
        <w:tab/>
        <w:tab/>
        <w:tab/>
        <w:tab/>
        <w:t xml:space="preserve">Besluit</w:t>
        <w:tab/>
        <w:t xml:space="preserve">19.30 - 19.35</w:t>
      </w:r>
    </w:p>
    <w:p w:rsidR="00000000" w:rsidDel="00000000" w:rsidP="00000000" w:rsidRDefault="00000000" w:rsidRPr="00000000" w14:paraId="0000000A">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notulen zijn vastgesteld. </w:t>
      </w:r>
    </w:p>
    <w:p w:rsidR="00000000" w:rsidDel="00000000" w:rsidP="00000000" w:rsidRDefault="00000000" w:rsidRPr="00000000" w14:paraId="0000000B">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Mededelingen </w:t>
      </w:r>
    </w:p>
    <w:p w:rsidR="00000000" w:rsidDel="00000000" w:rsidP="00000000" w:rsidRDefault="00000000" w:rsidRPr="00000000" w14:paraId="0000000D">
      <w:pPr>
        <w:numPr>
          <w:ilvl w:val="1"/>
          <w:numId w:val="1"/>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Begroting 2024/2025 - Doorschuiven naar december</w:t>
      </w:r>
    </w:p>
    <w:p w:rsidR="00000000" w:rsidDel="00000000" w:rsidP="00000000" w:rsidRDefault="00000000" w:rsidRPr="00000000" w14:paraId="0000000E">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Dit onderwerp wordt doorgeschoven naar de volgende vergadering. </w:t>
      </w:r>
    </w:p>
    <w:p w:rsidR="00000000" w:rsidDel="00000000" w:rsidP="00000000" w:rsidRDefault="00000000" w:rsidRPr="00000000" w14:paraId="0000000F">
      <w:pPr>
        <w:numPr>
          <w:ilvl w:val="1"/>
          <w:numId w:val="1"/>
        </w:numPr>
        <w:spacing w:after="0"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Tijdelijke vervanging Rowan (Zwangerschap)</w:t>
      </w:r>
    </w:p>
    <w:p w:rsidR="00000000" w:rsidDel="00000000" w:rsidP="00000000" w:rsidRDefault="00000000" w:rsidRPr="00000000" w14:paraId="00000010">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Ter kennisgeving aangenomen.</w:t>
      </w:r>
      <w:r w:rsidDel="00000000" w:rsidR="00000000" w:rsidRPr="00000000">
        <w:rPr>
          <w:rtl w:val="0"/>
        </w:rPr>
      </w:r>
    </w:p>
    <w:p w:rsidR="00000000" w:rsidDel="00000000" w:rsidP="00000000" w:rsidRDefault="00000000" w:rsidRPr="00000000" w14:paraId="00000011">
      <w:pPr>
        <w:numPr>
          <w:ilvl w:val="1"/>
          <w:numId w:val="1"/>
        </w:numPr>
        <w:spacing w:after="0"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Anja met pensioen</w:t>
      </w:r>
    </w:p>
    <w:p w:rsidR="00000000" w:rsidDel="00000000" w:rsidP="00000000" w:rsidRDefault="00000000" w:rsidRPr="00000000" w14:paraId="00000012">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Ter kennisgeving aangenomen.</w:t>
      </w:r>
    </w:p>
    <w:p w:rsidR="00000000" w:rsidDel="00000000" w:rsidP="00000000" w:rsidRDefault="00000000" w:rsidRPr="00000000" w14:paraId="00000013">
      <w:pPr>
        <w:spacing w:after="0" w:line="240" w:lineRule="auto"/>
        <w:ind w:left="108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Tevredenheid leerlingen 2023/2024</w:t>
        <w:tab/>
        <w:tab/>
        <w:tab/>
        <w:tab/>
        <w:tab/>
        <w:t xml:space="preserve">Info </w:t>
        <w:tab/>
        <w:t xml:space="preserve">19.35 - 19.45</w:t>
      </w:r>
    </w:p>
    <w:p w:rsidR="00000000" w:rsidDel="00000000" w:rsidP="00000000" w:rsidRDefault="00000000" w:rsidRPr="00000000" w14:paraId="00000015">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uitslag van de enquête is besproken. Er zijn weinig verschillen t.o.v. het landelijk gemiddelde. De uitslag van de enquête is ook te vinden op "Scholen op de kaart”. Eerder is de enquête besproken met het team.</w:t>
      </w:r>
    </w:p>
    <w:p w:rsidR="00000000" w:rsidDel="00000000" w:rsidP="00000000" w:rsidRDefault="00000000" w:rsidRPr="00000000" w14:paraId="00000016">
      <w:pPr>
        <w:spacing w:after="0" w:line="240" w:lineRule="auto"/>
        <w:ind w:left="36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Scholingsplan 2024/2025 </w:t>
        <w:tab/>
        <w:tab/>
        <w:tab/>
        <w:tab/>
        <w:tab/>
        <w:tab/>
        <w:t xml:space="preserve">IR</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ab/>
        <w:t xml:space="preserve">19.45 - 20.00</w:t>
        <w:tab/>
      </w:r>
    </w:p>
    <w:p w:rsidR="00000000" w:rsidDel="00000000" w:rsidP="00000000" w:rsidRDefault="00000000" w:rsidRPr="00000000" w14:paraId="00000018">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Het scholingsplan wordt toegelicht, alsmede de inhoud van de verschillende studiedagen. </w:t>
      </w:r>
    </w:p>
    <w:p w:rsidR="00000000" w:rsidDel="00000000" w:rsidP="00000000" w:rsidRDefault="00000000" w:rsidRPr="00000000" w14:paraId="00000019">
      <w:pPr>
        <w:spacing w:after="0" w:line="240" w:lineRule="auto"/>
        <w:ind w:left="36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Veiligheidsplan </w:t>
        <w:tab/>
        <w:tab/>
        <w:tab/>
        <w:tab/>
        <w:tab/>
        <w:tab/>
        <w:tab/>
        <w:t xml:space="preserve">Info</w:t>
        <w:tab/>
        <w:t xml:space="preserve">20.00 - 20.15</w:t>
      </w:r>
    </w:p>
    <w:p w:rsidR="00000000" w:rsidDel="00000000" w:rsidP="00000000" w:rsidRDefault="00000000" w:rsidRPr="00000000" w14:paraId="0000001B">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Beleidsmatig is er niets aan het plan veranderd. De layout is wel veranderd. </w:t>
      </w:r>
    </w:p>
    <w:p w:rsidR="00000000" w:rsidDel="00000000" w:rsidP="00000000" w:rsidRDefault="00000000" w:rsidRPr="00000000" w14:paraId="0000001C">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wordt opgemerkt dat een nieuwe vertrouwenspersoon moet worden goedgekeurd door de MR. </w:t>
      </w:r>
    </w:p>
    <w:p w:rsidR="00000000" w:rsidDel="00000000" w:rsidP="00000000" w:rsidRDefault="00000000" w:rsidRPr="00000000" w14:paraId="0000001D">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Enkele vragen over het veiligheidsplan: </w:t>
      </w:r>
    </w:p>
    <w:p w:rsidR="00000000" w:rsidDel="00000000" w:rsidP="00000000" w:rsidRDefault="00000000" w:rsidRPr="00000000" w14:paraId="0000001E">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Hoe worden de social media-afspraken met de leerlingen gecommuniceerd?</w:t>
      </w:r>
      <w:r w:rsidDel="00000000" w:rsidR="00000000" w:rsidRPr="00000000">
        <w:rPr>
          <w:rFonts w:ascii="Times New Roman" w:cs="Times New Roman" w:eastAsia="Times New Roman" w:hAnsi="Times New Roman"/>
          <w:rtl w:val="0"/>
        </w:rPr>
        <w:t xml:space="preserve"> (De afspraken worden in de klas besproken met de leerlingen. Het gebeurt aan het begin van het schooljaar, wanneer er een aanleiding is en tijdens de week van social media.)</w:t>
      </w:r>
    </w:p>
    <w:p w:rsidR="00000000" w:rsidDel="00000000" w:rsidP="00000000" w:rsidRDefault="00000000" w:rsidRPr="00000000" w14:paraId="0000001F">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Is er op schoolniveau een privacy officer nodig?</w:t>
      </w:r>
      <w:r w:rsidDel="00000000" w:rsidR="00000000" w:rsidRPr="00000000">
        <w:rPr>
          <w:rFonts w:ascii="Times New Roman" w:cs="Times New Roman" w:eastAsia="Times New Roman" w:hAnsi="Times New Roman"/>
          <w:rtl w:val="0"/>
        </w:rPr>
        <w:t xml:space="preserve"> (Nee, deze is bovenschools aangesteld. De privacy officer stuurt de ICT'ers en directeuren aan. Bij OBO is Ad S. onze FG en onze PO is Bas F..)</w:t>
      </w:r>
    </w:p>
    <w:p w:rsidR="00000000" w:rsidDel="00000000" w:rsidP="00000000" w:rsidRDefault="00000000" w:rsidRPr="00000000" w14:paraId="00000020">
      <w:pPr>
        <w:spacing w:after="0" w:line="240" w:lineRule="auto"/>
        <w:ind w:left="36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1">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Het jaarverslag van de vertrouwenspersoon moet worden opgenomen in de jaaragenda van de MR. </w:t>
      </w:r>
    </w:p>
    <w:p w:rsidR="00000000" w:rsidDel="00000000" w:rsidP="00000000" w:rsidRDefault="00000000" w:rsidRPr="00000000" w14:paraId="00000022">
      <w:pPr>
        <w:spacing w:after="0" w:line="240" w:lineRule="auto"/>
        <w:ind w:left="36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3">
      <w:pPr>
        <w:numPr>
          <w:ilvl w:val="0"/>
          <w:numId w:val="1"/>
        </w:numPr>
        <w:spacing w:after="0" w:line="240" w:lineRule="auto"/>
        <w:ind w:left="360" w:hanging="360"/>
        <w:rPr/>
      </w:pPr>
      <w:r w:rsidDel="00000000" w:rsidR="00000000" w:rsidRPr="00000000">
        <w:rPr>
          <w:rFonts w:ascii="Times New Roman" w:cs="Times New Roman" w:eastAsia="Times New Roman" w:hAnsi="Times New Roman"/>
          <w:rtl w:val="0"/>
        </w:rPr>
        <w:t xml:space="preserve">Jaarplan 2024</w:t>
        <w:tab/>
        <w:tab/>
        <w:tab/>
        <w:tab/>
        <w:tab/>
        <w:tab/>
        <w:tab/>
        <w:t xml:space="preserve">Info</w:t>
        <w:tab/>
        <w:t xml:space="preserve">20.15 - 20.30</w:t>
      </w:r>
    </w:p>
    <w:p w:rsidR="00000000" w:rsidDel="00000000" w:rsidP="00000000" w:rsidRDefault="00000000" w:rsidRPr="00000000" w14:paraId="00000024">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Het jaarplan is al besproken. Dit agendapunt vervalt. </w:t>
      </w:r>
    </w:p>
    <w:p w:rsidR="00000000" w:rsidDel="00000000" w:rsidP="00000000" w:rsidRDefault="00000000" w:rsidRPr="00000000" w14:paraId="00000025">
      <w:pPr>
        <w:spacing w:after="0" w:line="240" w:lineRule="auto"/>
        <w:ind w:left="36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6">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Financiële update OV</w:t>
        <w:tab/>
      </w:r>
      <w:r w:rsidDel="00000000" w:rsidR="00000000" w:rsidRPr="00000000">
        <w:rPr>
          <w:rtl w:val="0"/>
        </w:rPr>
        <w:tab/>
        <w:tab/>
        <w:tab/>
        <w:tab/>
        <w:tab/>
        <w:t xml:space="preserve">Info</w:t>
        <w:tab/>
        <w:t xml:space="preserve">20.30 - 20.50</w:t>
      </w:r>
      <w:r w:rsidDel="00000000" w:rsidR="00000000" w:rsidRPr="00000000">
        <w:rPr>
          <w:rtl w:val="0"/>
        </w:rPr>
      </w:r>
    </w:p>
    <w:p w:rsidR="00000000" w:rsidDel="00000000" w:rsidP="00000000" w:rsidRDefault="00000000" w:rsidRPr="00000000" w14:paraId="00000027">
      <w:pPr>
        <w:numPr>
          <w:ilvl w:val="1"/>
          <w:numId w:val="1"/>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Madeleine</w:t>
        <w:tab/>
        <w:tab/>
        <w:tab/>
        <w:tab/>
        <w:tab/>
        <w:tab/>
        <w:t xml:space="preserve">Info</w:t>
      </w:r>
    </w:p>
    <w:p w:rsidR="00000000" w:rsidDel="00000000" w:rsidP="00000000" w:rsidRDefault="00000000" w:rsidRPr="00000000" w14:paraId="00000028">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Het grootste deel van de ouderbijdrage is opgehaald. </w:t>
      </w:r>
    </w:p>
    <w:p w:rsidR="00000000" w:rsidDel="00000000" w:rsidP="00000000" w:rsidRDefault="00000000" w:rsidRPr="00000000" w14:paraId="00000029">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staat een fout in het document (bij het kopje ouderbijdrage), Madeleine past dit aan. </w:t>
      </w:r>
    </w:p>
    <w:p w:rsidR="00000000" w:rsidDel="00000000" w:rsidP="00000000" w:rsidRDefault="00000000" w:rsidRPr="00000000" w14:paraId="0000002A">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 de laatste vergadering van dit schooljaar zal worden besproken of verwerking in het boekhoudpakket nog nodig is. </w:t>
      </w:r>
    </w:p>
    <w:p w:rsidR="00000000" w:rsidDel="00000000" w:rsidP="00000000" w:rsidRDefault="00000000" w:rsidRPr="00000000" w14:paraId="0000002B">
      <w:pPr>
        <w:numPr>
          <w:ilvl w:val="1"/>
          <w:numId w:val="1"/>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Bijgewerkte begroting</w:t>
        <w:tab/>
        <w:tab/>
        <w:tab/>
        <w:tab/>
        <w:tab/>
        <w:t xml:space="preserve">Besluit</w:t>
      </w:r>
    </w:p>
    <w:p w:rsidR="00000000" w:rsidDel="00000000" w:rsidP="00000000" w:rsidRDefault="00000000" w:rsidRPr="00000000" w14:paraId="0000002C">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Madeleine licht de bijgewerkte begroting toe. </w:t>
      </w:r>
    </w:p>
    <w:p w:rsidR="00000000" w:rsidDel="00000000" w:rsidP="00000000" w:rsidRDefault="00000000" w:rsidRPr="00000000" w14:paraId="0000002D">
      <w:pPr>
        <w:numPr>
          <w:ilvl w:val="1"/>
          <w:numId w:val="1"/>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Waar wordt het geld dit jaar aan uitgegeven (zie notulen)</w:t>
        <w:tab/>
        <w:t xml:space="preserve">Info</w:t>
      </w:r>
    </w:p>
    <w:p w:rsidR="00000000" w:rsidDel="00000000" w:rsidP="00000000" w:rsidRDefault="00000000" w:rsidRPr="00000000" w14:paraId="0000002E">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Dit wordt bij het uitsturen van de betaalverzoeken vermeld. </w:t>
      </w:r>
    </w:p>
    <w:p w:rsidR="00000000" w:rsidDel="00000000" w:rsidP="00000000" w:rsidRDefault="00000000" w:rsidRPr="00000000" w14:paraId="0000002F">
      <w:pPr>
        <w:numPr>
          <w:ilvl w:val="1"/>
          <w:numId w:val="1"/>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Vaststellen kascommissie </w:t>
        <w:tab/>
        <w:tab/>
        <w:tab/>
        <w:tab/>
        <w:tab/>
        <w:t xml:space="preserve">Besluit</w:t>
      </w:r>
    </w:p>
    <w:p w:rsidR="00000000" w:rsidDel="00000000" w:rsidP="00000000" w:rsidRDefault="00000000" w:rsidRPr="00000000" w14:paraId="00000030">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Dit agendapunt wordt in een latere vergadering behandeld. </w:t>
      </w:r>
    </w:p>
    <w:p w:rsidR="00000000" w:rsidDel="00000000" w:rsidP="00000000" w:rsidRDefault="00000000" w:rsidRPr="00000000" w14:paraId="00000031">
      <w:pPr>
        <w:numPr>
          <w:ilvl w:val="0"/>
          <w:numId w:val="1"/>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Input GMR/ feedback achterban</w:t>
        <w:tab/>
        <w:tab/>
        <w:tab/>
        <w:tab/>
        <w:tab/>
        <w:t xml:space="preserve">Info</w:t>
        <w:tab/>
        <w:t xml:space="preserve">20.50 - 20.55</w:t>
      </w:r>
    </w:p>
    <w:p w:rsidR="00000000" w:rsidDel="00000000" w:rsidP="00000000" w:rsidRDefault="00000000" w:rsidRPr="00000000" w14:paraId="00000032">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Rondvraag</w:t>
        <w:tab/>
        <w:tab/>
        <w:tab/>
        <w:tab/>
        <w:tab/>
        <w:tab/>
        <w:tab/>
        <w:tab/>
        <w:t xml:space="preserve">Info</w:t>
        <w:tab/>
        <w:t xml:space="preserve">20.55 - 21.00</w:t>
      </w:r>
    </w:p>
    <w:p w:rsidR="00000000" w:rsidDel="00000000" w:rsidP="00000000" w:rsidRDefault="00000000" w:rsidRPr="00000000" w14:paraId="00000033">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Madeleine zal bij de volgende vergadering niet aanwezig zijn. </w:t>
      </w:r>
    </w:p>
    <w:p w:rsidR="00000000" w:rsidDel="00000000" w:rsidP="00000000" w:rsidRDefault="00000000" w:rsidRPr="00000000" w14:paraId="00000034">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Karine schrijft een kort verslag voor de directieblog over de MR-vergadering.</w:t>
      </w:r>
    </w:p>
    <w:p w:rsidR="00000000" w:rsidDel="00000000" w:rsidP="00000000" w:rsidRDefault="00000000" w:rsidRPr="00000000" w14:paraId="00000035">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Adviesrecht MR</w:t>
      </w:r>
    </w:p>
  </w:footnote>
  <w:footnote w:id="1">
    <w:p w:rsidR="00000000" w:rsidDel="00000000" w:rsidP="00000000" w:rsidRDefault="00000000" w:rsidRPr="00000000" w14:paraId="0000003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Instemmingsrecht MR</w:t>
      </w:r>
    </w:p>
  </w:footnote>
  <w:footnote w:id="2">
    <w:p w:rsidR="00000000" w:rsidDel="00000000" w:rsidP="00000000" w:rsidRDefault="00000000" w:rsidRPr="00000000" w14:paraId="0000003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artikel 10 lid 1b WMS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B744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7D7338"/>
    <w:pPr>
      <w:ind w:left="720"/>
      <w:contextualSpacing w:val="1"/>
    </w:pPr>
  </w:style>
  <w:style w:type="paragraph" w:styleId="Ballontekst">
    <w:name w:val="Balloon Text"/>
    <w:basedOn w:val="Standaard"/>
    <w:link w:val="BallontekstChar"/>
    <w:uiPriority w:val="99"/>
    <w:semiHidden w:val="1"/>
    <w:unhideWhenUsed w:val="1"/>
    <w:rsid w:val="002D7B06"/>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2D7B06"/>
    <w:rPr>
      <w:rFonts w:ascii="Tahoma" w:cs="Tahoma" w:hAnsi="Tahoma"/>
      <w:sz w:val="16"/>
      <w:szCs w:val="16"/>
    </w:rPr>
  </w:style>
  <w:style w:type="paragraph" w:styleId="Voetnoottekst">
    <w:name w:val="footnote text"/>
    <w:basedOn w:val="Standaard"/>
    <w:link w:val="VoetnoottekstChar"/>
    <w:uiPriority w:val="99"/>
    <w:semiHidden w:val="1"/>
    <w:unhideWhenUsed w:val="1"/>
    <w:rsid w:val="00A54B82"/>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A54B82"/>
    <w:rPr>
      <w:sz w:val="20"/>
      <w:szCs w:val="20"/>
    </w:rPr>
  </w:style>
  <w:style w:type="character" w:styleId="Voetnootmarkering">
    <w:name w:val="footnote reference"/>
    <w:basedOn w:val="Standaardalinea-lettertype"/>
    <w:uiPriority w:val="99"/>
    <w:semiHidden w:val="1"/>
    <w:unhideWhenUsed w:val="1"/>
    <w:rsid w:val="00A54B82"/>
    <w:rPr>
      <w:vertAlign w:val="superscript"/>
    </w:rPr>
  </w:style>
  <w:style w:type="paragraph" w:styleId="Normaalweb">
    <w:name w:val="Normal (Web)"/>
    <w:basedOn w:val="Standaard"/>
    <w:uiPriority w:val="99"/>
    <w:unhideWhenUsed w:val="1"/>
    <w:rsid w:val="008E55B5"/>
    <w:pPr>
      <w:spacing w:after="100" w:afterAutospacing="1" w:before="100" w:beforeAutospacing="1" w:line="240" w:lineRule="auto"/>
    </w:pPr>
    <w:rPr>
      <w:rFonts w:ascii="Times New Roman" w:cs="Times New Roman" w:eastAsia="Times New Roman" w:hAnsi="Times New Roman"/>
      <w:sz w:val="24"/>
      <w:szCs w:val="24"/>
      <w:lang w:eastAsia="nl-NL"/>
    </w:rPr>
  </w:style>
  <w:style w:type="character" w:styleId="apple-tab-span" w:customStyle="1">
    <w:name w:val="apple-tab-span"/>
    <w:basedOn w:val="Standaardalinea-lettertype"/>
    <w:rsid w:val="008E55B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LVfpVP3IYXzSJ0/BN5+ep5FsA==">CgMxLjA4AHIhMTJmdDBQTlVIRXpPVTVTYUNhLUNOeDBfYWo2eS05bEtU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2023-06-09T14:16:00Z</dcterms:created>
  <dc:creator>Kathleen Torrrance</dc:creator>
</cp:coreProperties>
</file>